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A02FA60" w14:textId="77777777" w:rsidR="002543F6" w:rsidRDefault="00000000">
      <w:pPr>
        <w:spacing w:line="776"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茅台学院假期实验室使用安全责任书</w:t>
      </w:r>
    </w:p>
    <w:p w14:paraId="1A7BCCD3" w14:textId="77777777" w:rsidR="000003D5" w:rsidRPr="000003D5" w:rsidRDefault="000003D5">
      <w:pPr>
        <w:spacing w:line="776" w:lineRule="exact"/>
        <w:jc w:val="center"/>
        <w:rPr>
          <w:rFonts w:ascii="仿宋_GB2312" w:eastAsia="仿宋_GB2312" w:hAnsi="仿宋_GB2312" w:cs="仿宋_GB2312"/>
          <w:szCs w:val="21"/>
        </w:rPr>
      </w:pPr>
    </w:p>
    <w:p w14:paraId="3F4C0952" w14:textId="77777777" w:rsidR="002543F6" w:rsidRDefault="00000000">
      <w:pPr>
        <w:ind w:rightChars="-41" w:right="-86"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根据《茅台学院实验室安全管理办法》《实验室运行管理规范》，为保证假期实验室开放工作正常开展，实验室安全工作秉承</w:t>
      </w:r>
      <w:r>
        <w:rPr>
          <w:rFonts w:ascii="黑体" w:eastAsia="黑体" w:hAnsi="黑体" w:cs="仿宋_GB2312" w:hint="eastAsia"/>
          <w:b/>
          <w:sz w:val="28"/>
          <w:szCs w:val="28"/>
        </w:rPr>
        <w:t>“谁使用、谁负责，谁主管、谁负责”</w:t>
      </w:r>
      <w:r>
        <w:rPr>
          <w:rFonts w:ascii="仿宋_GB2312" w:eastAsia="仿宋_GB2312" w:hAnsi="仿宋_GB2312" w:cs="仿宋_GB2312" w:hint="eastAsia"/>
          <w:sz w:val="28"/>
          <w:szCs w:val="28"/>
        </w:rPr>
        <w:t>原则，申请使用实验室的教师和学生务必阅读和签订以下安全责任书。</w:t>
      </w:r>
    </w:p>
    <w:p w14:paraId="630E5D76" w14:textId="77777777" w:rsidR="002543F6" w:rsidRDefault="00000000">
      <w:pPr>
        <w:widowControl/>
        <w:spacing w:line="480" w:lineRule="auto"/>
        <w:ind w:firstLineChars="200" w:firstLine="560"/>
        <w:jc w:val="left"/>
        <w:textAlignment w:val="baseline"/>
        <w:rPr>
          <w:rFonts w:ascii="仿宋_GB2312" w:eastAsia="仿宋_GB2312" w:hAnsi="微软雅黑" w:cs="宋体"/>
          <w:color w:val="000000"/>
          <w:kern w:val="0"/>
          <w:sz w:val="28"/>
          <w:szCs w:val="28"/>
        </w:rPr>
      </w:pPr>
      <w:r>
        <w:rPr>
          <w:rFonts w:ascii="仿宋_GB2312" w:eastAsia="仿宋_GB2312" w:hAnsi="仿宋_GB2312" w:cs="仿宋_GB2312" w:hint="eastAsia"/>
          <w:sz w:val="28"/>
          <w:szCs w:val="28"/>
        </w:rPr>
        <w:t>一、因教学、科研等原因，需在假期使用实验室的，须由使用教师按照实验中心的要求履行好实验室使用申请的备案手续。</w:t>
      </w:r>
      <w:r>
        <w:rPr>
          <w:rFonts w:ascii="仿宋_GB2312" w:eastAsia="仿宋_GB2312" w:hAnsi="微软雅黑" w:cs="宋体" w:hint="eastAsia"/>
          <w:color w:val="000000"/>
          <w:kern w:val="0"/>
          <w:sz w:val="28"/>
          <w:szCs w:val="28"/>
        </w:rPr>
        <w:t>未按要求进行备案使用的，经巡查发现将进行统一记录和校级通报，并限制其后续在假期的实验室使用权。</w:t>
      </w:r>
    </w:p>
    <w:p w14:paraId="39246D6E" w14:textId="77777777" w:rsidR="002543F6" w:rsidRDefault="00000000">
      <w:pPr>
        <w:widowControl/>
        <w:spacing w:line="480" w:lineRule="auto"/>
        <w:ind w:firstLineChars="200" w:firstLine="560"/>
        <w:jc w:val="left"/>
        <w:textAlignment w:val="baseline"/>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二、申请教师是假期申请开放使用的具体实验室的第一安全责任人，对实验室内的门禁安全、化学品安全、仪器设备安全、用水用电安全等安全管理内容负责。</w:t>
      </w:r>
    </w:p>
    <w:p w14:paraId="4586EE93" w14:textId="77777777" w:rsidR="002543F6" w:rsidRDefault="00000000">
      <w:pPr>
        <w:widowControl/>
        <w:spacing w:line="480" w:lineRule="auto"/>
        <w:ind w:firstLineChars="200" w:firstLine="560"/>
        <w:jc w:val="left"/>
        <w:textAlignment w:val="baseline"/>
        <w:rPr>
          <w:rFonts w:ascii="仿宋_GB2312" w:eastAsia="仿宋_GB2312" w:hAnsi="微软雅黑" w:cs="宋体"/>
          <w:color w:val="000000"/>
          <w:kern w:val="0"/>
          <w:sz w:val="28"/>
          <w:szCs w:val="28"/>
        </w:rPr>
      </w:pPr>
      <w:r>
        <w:rPr>
          <w:rFonts w:ascii="仿宋_GB2312" w:eastAsia="仿宋_GB2312" w:hAnsi="仿宋_GB2312" w:cs="仿宋_GB2312" w:hint="eastAsia"/>
          <w:sz w:val="28"/>
          <w:szCs w:val="28"/>
        </w:rPr>
        <w:t>三、</w:t>
      </w:r>
      <w:r>
        <w:rPr>
          <w:rFonts w:ascii="仿宋_GB2312" w:eastAsia="仿宋_GB2312" w:hAnsi="微软雅黑" w:cs="宋体" w:hint="eastAsia"/>
          <w:color w:val="000000"/>
          <w:kern w:val="0"/>
          <w:sz w:val="28"/>
          <w:szCs w:val="28"/>
        </w:rPr>
        <w:t>凡涉及留校学生在假期间使用实验室的，由其指导教师提交申请。学生在实验期间须严格</w:t>
      </w:r>
      <w:r>
        <w:rPr>
          <w:rFonts w:ascii="仿宋_GB2312" w:eastAsia="仿宋_GB2312" w:hAnsi="仿宋_GB2312" w:cs="仿宋_GB2312" w:hint="eastAsia"/>
          <w:kern w:val="0"/>
          <w:sz w:val="28"/>
          <w:szCs w:val="28"/>
        </w:rPr>
        <w:t>遵守实验室安全管理规定和实验（设备）操作规程。</w:t>
      </w:r>
      <w:r>
        <w:rPr>
          <w:rFonts w:ascii="仿宋_GB2312" w:eastAsia="仿宋_GB2312" w:hAnsi="微软雅黑" w:cs="宋体" w:hint="eastAsia"/>
          <w:color w:val="000000"/>
          <w:kern w:val="0"/>
          <w:sz w:val="28"/>
          <w:szCs w:val="28"/>
        </w:rPr>
        <w:t>申请教师应严格管理好学生，须根据实验项目情况对学生做好系统的安全教育培训，</w:t>
      </w:r>
      <w:r>
        <w:rPr>
          <w:rFonts w:ascii="仿宋_GB2312" w:eastAsia="仿宋_GB2312" w:hAnsi="仿宋_GB2312" w:cs="仿宋_GB2312" w:hint="eastAsia"/>
          <w:kern w:val="0"/>
          <w:sz w:val="28"/>
          <w:szCs w:val="28"/>
        </w:rPr>
        <w:t>并</w:t>
      </w:r>
      <w:r>
        <w:rPr>
          <w:rFonts w:ascii="仿宋_GB2312" w:eastAsia="仿宋_GB2312" w:hAnsi="微软雅黑" w:cs="宋体" w:hint="eastAsia"/>
          <w:color w:val="000000"/>
          <w:kern w:val="0"/>
          <w:sz w:val="28"/>
          <w:szCs w:val="28"/>
        </w:rPr>
        <w:t>和学生保持联系，及时掌握学生动态，避免出现任何安全事故。</w:t>
      </w:r>
    </w:p>
    <w:p w14:paraId="647B6088" w14:textId="77777777" w:rsidR="002543F6" w:rsidRDefault="00000000">
      <w:pPr>
        <w:adjustRightInd w:val="0"/>
        <w:ind w:firstLineChars="200" w:firstLine="560"/>
        <w:rPr>
          <w:rFonts w:ascii="仿宋_GB2312" w:eastAsia="仿宋_GB2312" w:hAnsi="微软雅黑" w:cs="宋体"/>
          <w:color w:val="000000"/>
          <w:kern w:val="0"/>
          <w:sz w:val="28"/>
          <w:szCs w:val="28"/>
        </w:rPr>
      </w:pPr>
      <w:r>
        <w:rPr>
          <w:rFonts w:ascii="仿宋_GB2312" w:eastAsia="仿宋_GB2312" w:hAnsi="仿宋_GB2312" w:cs="仿宋_GB2312" w:hint="eastAsia"/>
          <w:sz w:val="28"/>
          <w:szCs w:val="28"/>
        </w:rPr>
        <w:t>四、</w:t>
      </w:r>
      <w:r>
        <w:rPr>
          <w:rFonts w:ascii="仿宋_GB2312" w:eastAsia="仿宋_GB2312" w:hAnsi="微软雅黑" w:cs="宋体" w:hint="eastAsia"/>
          <w:color w:val="000000"/>
          <w:kern w:val="0"/>
          <w:sz w:val="28"/>
          <w:szCs w:val="28"/>
        </w:rPr>
        <w:t>申请教师对其申请开放使用实验室内的仪器设备等资产负责，假期内由于申请教室的管理不当造成资产损失、丢失的，由申请教师承担相应责任。</w:t>
      </w:r>
    </w:p>
    <w:p w14:paraId="6C332728" w14:textId="64BE6337" w:rsidR="002543F6" w:rsidRDefault="00000000">
      <w:pPr>
        <w:adjustRightInd w:val="0"/>
        <w:ind w:firstLineChars="200" w:firstLine="560"/>
        <w:rPr>
          <w:rStyle w:val="NormalCharacter"/>
          <w:rFonts w:eastAsia="仿宋_GB2312"/>
          <w:color w:val="000000" w:themeColor="text1"/>
          <w:kern w:val="0"/>
          <w:sz w:val="28"/>
          <w:szCs w:val="28"/>
        </w:rPr>
      </w:pPr>
      <w:r>
        <w:rPr>
          <w:rFonts w:ascii="仿宋_GB2312" w:eastAsia="仿宋_GB2312" w:hAnsi="微软雅黑" w:cs="宋体" w:hint="eastAsia"/>
          <w:color w:val="000000"/>
          <w:kern w:val="0"/>
          <w:sz w:val="28"/>
          <w:szCs w:val="28"/>
        </w:rPr>
        <w:t>五、涉及</w:t>
      </w:r>
      <w:r>
        <w:rPr>
          <w:rStyle w:val="NormalCharacter"/>
          <w:rFonts w:eastAsia="仿宋_GB2312"/>
          <w:kern w:val="0"/>
          <w:sz w:val="28"/>
          <w:szCs w:val="28"/>
        </w:rPr>
        <w:t>高压、高温、易燃</w:t>
      </w:r>
      <w:r>
        <w:rPr>
          <w:rStyle w:val="NormalCharacter"/>
          <w:rFonts w:eastAsia="仿宋_GB2312" w:hint="eastAsia"/>
          <w:kern w:val="0"/>
          <w:sz w:val="28"/>
          <w:szCs w:val="28"/>
        </w:rPr>
        <w:t>、</w:t>
      </w:r>
      <w:r>
        <w:rPr>
          <w:rStyle w:val="NormalCharacter"/>
          <w:rFonts w:eastAsia="仿宋_GB2312"/>
          <w:kern w:val="0"/>
          <w:sz w:val="28"/>
          <w:szCs w:val="28"/>
        </w:rPr>
        <w:t>易爆</w:t>
      </w:r>
      <w:r>
        <w:rPr>
          <w:rStyle w:val="NormalCharacter"/>
          <w:rFonts w:eastAsia="仿宋_GB2312" w:hint="eastAsia"/>
          <w:kern w:val="0"/>
          <w:sz w:val="28"/>
          <w:szCs w:val="28"/>
        </w:rPr>
        <w:t>、有毒</w:t>
      </w:r>
      <w:r>
        <w:rPr>
          <w:rStyle w:val="NormalCharacter"/>
          <w:rFonts w:eastAsia="仿宋_GB2312"/>
          <w:kern w:val="0"/>
          <w:sz w:val="28"/>
          <w:szCs w:val="28"/>
        </w:rPr>
        <w:t>等</w:t>
      </w:r>
      <w:r>
        <w:rPr>
          <w:rStyle w:val="NormalCharacter"/>
          <w:rFonts w:eastAsia="仿宋_GB2312" w:hint="eastAsia"/>
          <w:kern w:val="0"/>
          <w:sz w:val="28"/>
          <w:szCs w:val="28"/>
        </w:rPr>
        <w:t>高危</w:t>
      </w:r>
      <w:r>
        <w:rPr>
          <w:rStyle w:val="NormalCharacter"/>
          <w:rFonts w:eastAsia="仿宋_GB2312"/>
          <w:kern w:val="0"/>
          <w:sz w:val="28"/>
          <w:szCs w:val="28"/>
        </w:rPr>
        <w:t>实验过程</w:t>
      </w:r>
      <w:r>
        <w:rPr>
          <w:rStyle w:val="NormalCharacter"/>
          <w:rFonts w:eastAsia="仿宋_GB2312" w:hint="eastAsia"/>
          <w:kern w:val="0"/>
          <w:sz w:val="28"/>
          <w:szCs w:val="28"/>
        </w:rPr>
        <w:t>时，</w:t>
      </w:r>
      <w:r>
        <w:rPr>
          <w:rStyle w:val="NormalCharacter"/>
          <w:rFonts w:eastAsia="仿宋_GB2312"/>
          <w:kern w:val="0"/>
          <w:sz w:val="28"/>
          <w:szCs w:val="28"/>
        </w:rPr>
        <w:t>必须有人</w:t>
      </w:r>
      <w:r>
        <w:rPr>
          <w:rStyle w:val="NormalCharacter"/>
          <w:rFonts w:eastAsia="仿宋_GB2312" w:hint="eastAsia"/>
          <w:kern w:val="0"/>
          <w:sz w:val="28"/>
          <w:szCs w:val="28"/>
        </w:rPr>
        <w:t>全程</w:t>
      </w:r>
      <w:r>
        <w:rPr>
          <w:rStyle w:val="NormalCharacter"/>
          <w:rFonts w:eastAsia="仿宋_GB2312"/>
          <w:kern w:val="0"/>
          <w:sz w:val="28"/>
          <w:szCs w:val="28"/>
        </w:rPr>
        <w:t>值守至实验结束。</w:t>
      </w:r>
      <w:r>
        <w:rPr>
          <w:rStyle w:val="NormalCharacter"/>
          <w:rFonts w:eastAsia="仿宋_GB2312" w:hint="eastAsia"/>
          <w:color w:val="000000" w:themeColor="text1"/>
          <w:kern w:val="0"/>
          <w:sz w:val="28"/>
          <w:szCs w:val="28"/>
        </w:rPr>
        <w:t>禁止在无人值守的情况下任何实验设备操作</w:t>
      </w:r>
      <w:r w:rsidR="000003D5">
        <w:rPr>
          <w:rStyle w:val="NormalCharacter"/>
          <w:rFonts w:eastAsia="仿宋_GB2312" w:hint="eastAsia"/>
          <w:color w:val="000000" w:themeColor="text1"/>
          <w:kern w:val="0"/>
          <w:sz w:val="28"/>
          <w:szCs w:val="28"/>
        </w:rPr>
        <w:t>、禁</w:t>
      </w:r>
      <w:r w:rsidR="000003D5">
        <w:rPr>
          <w:rStyle w:val="NormalCharacter"/>
          <w:rFonts w:eastAsia="仿宋_GB2312" w:hint="eastAsia"/>
          <w:color w:val="000000" w:themeColor="text1"/>
          <w:kern w:val="0"/>
          <w:sz w:val="28"/>
          <w:szCs w:val="28"/>
        </w:rPr>
        <w:lastRenderedPageBreak/>
        <w:t>止</w:t>
      </w:r>
      <w:r>
        <w:rPr>
          <w:rStyle w:val="NormalCharacter"/>
          <w:rFonts w:eastAsia="仿宋_GB2312" w:hint="eastAsia"/>
          <w:color w:val="000000" w:themeColor="text1"/>
          <w:kern w:val="0"/>
          <w:sz w:val="28"/>
          <w:szCs w:val="28"/>
        </w:rPr>
        <w:t>过夜</w:t>
      </w:r>
      <w:r w:rsidR="000003D5">
        <w:rPr>
          <w:rStyle w:val="NormalCharacter"/>
          <w:rFonts w:eastAsia="仿宋_GB2312" w:hint="eastAsia"/>
          <w:color w:val="000000" w:themeColor="text1"/>
          <w:kern w:val="0"/>
          <w:sz w:val="28"/>
          <w:szCs w:val="28"/>
        </w:rPr>
        <w:t>操作</w:t>
      </w:r>
      <w:r>
        <w:rPr>
          <w:rStyle w:val="NormalCharacter"/>
          <w:rFonts w:eastAsia="仿宋_GB2312" w:hint="eastAsia"/>
          <w:color w:val="000000" w:themeColor="text1"/>
          <w:kern w:val="0"/>
          <w:sz w:val="28"/>
          <w:szCs w:val="28"/>
        </w:rPr>
        <w:t>（培养箱、冰箱除外）。</w:t>
      </w:r>
    </w:p>
    <w:p w14:paraId="01721D00" w14:textId="77777777" w:rsidR="002543F6" w:rsidRDefault="00000000">
      <w:pPr>
        <w:adjustRightInd w:val="0"/>
        <w:ind w:firstLineChars="200" w:firstLine="560"/>
        <w:rPr>
          <w:rFonts w:ascii="仿宋_GB2312" w:eastAsia="仿宋_GB2312" w:hAnsi="仿宋_GB2312" w:cs="仿宋_GB2312"/>
          <w:sz w:val="28"/>
          <w:szCs w:val="28"/>
        </w:rPr>
      </w:pPr>
      <w:r>
        <w:rPr>
          <w:rStyle w:val="NormalCharacter"/>
          <w:rFonts w:eastAsia="仿宋_GB2312" w:hint="eastAsia"/>
          <w:color w:val="000000" w:themeColor="text1"/>
          <w:kern w:val="0"/>
          <w:sz w:val="28"/>
          <w:szCs w:val="28"/>
        </w:rPr>
        <w:t>六、</w:t>
      </w:r>
      <w:r>
        <w:rPr>
          <w:rFonts w:ascii="仿宋_GB2312" w:eastAsia="仿宋_GB2312" w:hAnsi="仿宋_GB2312" w:cs="仿宋_GB2312" w:hint="eastAsia"/>
          <w:sz w:val="28"/>
          <w:szCs w:val="28"/>
        </w:rPr>
        <w:t>使用人应自觉维护实验室卫生和做好使用登记，离开实验室</w:t>
      </w:r>
      <w:r>
        <w:rPr>
          <w:rFonts w:ascii="仿宋_GB2312" w:eastAsia="仿宋_GB2312" w:hAnsi="仿宋_GB2312" w:cs="仿宋_GB2312" w:hint="eastAsia"/>
          <w:kern w:val="0"/>
          <w:sz w:val="28"/>
          <w:szCs w:val="28"/>
        </w:rPr>
        <w:t>前及时切断电源、热源、水源，切实做好防火、防盗、防水、防爆等安全工作。</w:t>
      </w:r>
    </w:p>
    <w:p w14:paraId="11CF3908" w14:textId="77777777" w:rsidR="002543F6" w:rsidRDefault="00000000">
      <w:pPr>
        <w:autoSpaceDE w:val="0"/>
        <w:autoSpaceDN w:val="0"/>
        <w:adjustRightInd w:val="0"/>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七、实验室假期开放使用运行期间如果出现任何违反学校、系相关规定的事件，申请人</w:t>
      </w:r>
      <w:r>
        <w:rPr>
          <w:rFonts w:ascii="仿宋_GB2312" w:eastAsia="仿宋_GB2312" w:hAnsi="仿宋_GB2312" w:cs="仿宋_GB2312"/>
          <w:kern w:val="0"/>
          <w:sz w:val="28"/>
          <w:szCs w:val="28"/>
        </w:rPr>
        <w:t>是第一责任人</w:t>
      </w:r>
      <w:r>
        <w:rPr>
          <w:rFonts w:ascii="仿宋_GB2312" w:eastAsia="仿宋_GB2312" w:hAnsi="仿宋_GB2312" w:cs="仿宋_GB2312" w:hint="eastAsia"/>
          <w:kern w:val="0"/>
          <w:sz w:val="28"/>
          <w:szCs w:val="28"/>
        </w:rPr>
        <w:t>，申请人和使用人在事故调查追责程序完成前均禁止</w:t>
      </w:r>
      <w:r>
        <w:rPr>
          <w:rFonts w:ascii="仿宋_GB2312" w:eastAsia="仿宋_GB2312" w:hAnsi="仿宋_GB2312" w:cs="仿宋_GB2312"/>
          <w:kern w:val="0"/>
          <w:sz w:val="28"/>
          <w:szCs w:val="28"/>
        </w:rPr>
        <w:t>进入实验室</w:t>
      </w:r>
      <w:r>
        <w:rPr>
          <w:rFonts w:ascii="仿宋_GB2312" w:eastAsia="仿宋_GB2312" w:hAnsi="仿宋_GB2312" w:cs="仿宋_GB2312" w:hint="eastAsia"/>
          <w:kern w:val="0"/>
          <w:sz w:val="28"/>
          <w:szCs w:val="28"/>
        </w:rPr>
        <w:t>。</w:t>
      </w:r>
    </w:p>
    <w:p w14:paraId="55CBABF1" w14:textId="77777777" w:rsidR="002543F6" w:rsidRDefault="00000000">
      <w:pPr>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本责任书配合《节假日实验室使用申请备案表》一起使用。</w:t>
      </w:r>
    </w:p>
    <w:p w14:paraId="01901F33" w14:textId="77777777" w:rsidR="002543F6" w:rsidRDefault="00000000">
      <w:pPr>
        <w:ind w:firstLineChars="200" w:firstLine="562"/>
        <w:rPr>
          <w:rFonts w:ascii="仿宋_GB2312" w:eastAsia="仿宋_GB2312" w:hAnsi="仿宋_GB2312" w:cs="仿宋_GB2312"/>
          <w:kern w:val="0"/>
          <w:sz w:val="28"/>
          <w:szCs w:val="28"/>
        </w:rPr>
      </w:pPr>
      <w:r>
        <w:rPr>
          <w:rFonts w:ascii="黑体" w:eastAsia="黑体" w:hAnsi="黑体" w:cs="黑体" w:hint="eastAsia"/>
          <w:b/>
          <w:bCs/>
          <w:kern w:val="0"/>
          <w:sz w:val="28"/>
          <w:szCs w:val="28"/>
        </w:rPr>
        <w:t>申请人和使用人必须接受以上条款方可申请开放实验室</w:t>
      </w:r>
      <w:r>
        <w:rPr>
          <w:rFonts w:ascii="仿宋_GB2312" w:eastAsia="仿宋_GB2312" w:hAnsi="仿宋_GB2312" w:cs="仿宋_GB2312" w:hint="eastAsia"/>
          <w:b/>
          <w:bCs/>
          <w:kern w:val="0"/>
          <w:sz w:val="28"/>
          <w:szCs w:val="28"/>
        </w:rPr>
        <w:t>，</w:t>
      </w:r>
      <w:r>
        <w:rPr>
          <w:rFonts w:ascii="仿宋_GB2312" w:eastAsia="仿宋_GB2312" w:hAnsi="仿宋_GB2312" w:cs="仿宋_GB2312" w:hint="eastAsia"/>
          <w:kern w:val="0"/>
          <w:sz w:val="28"/>
          <w:szCs w:val="28"/>
        </w:rPr>
        <w:t>安全责任书一式三份，</w:t>
      </w:r>
      <w:r w:rsidRPr="00C970C3">
        <w:rPr>
          <w:rFonts w:ascii="仿宋_GB2312" w:eastAsia="仿宋_GB2312" w:hAnsi="仿宋_GB2312" w:cs="仿宋_GB2312" w:hint="eastAsia"/>
          <w:b/>
          <w:bCs/>
          <w:kern w:val="0"/>
          <w:sz w:val="28"/>
          <w:szCs w:val="28"/>
        </w:rPr>
        <w:t>申请人、系实验室主任、实验中心李</w:t>
      </w:r>
      <w:proofErr w:type="gramStart"/>
      <w:r w:rsidRPr="00C970C3">
        <w:rPr>
          <w:rFonts w:ascii="仿宋_GB2312" w:eastAsia="仿宋_GB2312" w:hAnsi="仿宋_GB2312" w:cs="仿宋_GB2312" w:hint="eastAsia"/>
          <w:b/>
          <w:bCs/>
          <w:kern w:val="0"/>
          <w:sz w:val="28"/>
          <w:szCs w:val="28"/>
        </w:rPr>
        <w:t>坚</w:t>
      </w:r>
      <w:proofErr w:type="gramEnd"/>
      <w:r w:rsidRPr="00C970C3">
        <w:rPr>
          <w:rFonts w:ascii="仿宋_GB2312" w:eastAsia="仿宋_GB2312" w:hAnsi="仿宋_GB2312" w:cs="仿宋_GB2312" w:hint="eastAsia"/>
          <w:b/>
          <w:bCs/>
          <w:kern w:val="0"/>
          <w:sz w:val="28"/>
          <w:szCs w:val="28"/>
        </w:rPr>
        <w:t>处各留一份存档</w:t>
      </w:r>
      <w:r>
        <w:rPr>
          <w:rFonts w:ascii="仿宋_GB2312" w:eastAsia="仿宋_GB2312" w:hAnsi="仿宋_GB2312" w:cs="仿宋_GB2312" w:hint="eastAsia"/>
          <w:kern w:val="0"/>
          <w:sz w:val="28"/>
          <w:szCs w:val="28"/>
        </w:rPr>
        <w:t>。</w:t>
      </w:r>
    </w:p>
    <w:p w14:paraId="11098CD8" w14:textId="77777777" w:rsidR="002543F6" w:rsidRDefault="002543F6">
      <w:pPr>
        <w:spacing w:line="420" w:lineRule="exact"/>
        <w:ind w:firstLineChars="200" w:firstLine="560"/>
        <w:rPr>
          <w:rFonts w:ascii="仿宋_GB2312" w:eastAsia="仿宋_GB2312" w:hAnsi="仿宋_GB2312" w:cs="仿宋_GB2312"/>
          <w:kern w:val="0"/>
          <w:sz w:val="28"/>
          <w:szCs w:val="28"/>
        </w:rPr>
      </w:pPr>
    </w:p>
    <w:p w14:paraId="366CFF7B" w14:textId="77777777" w:rsidR="002543F6" w:rsidRDefault="002543F6">
      <w:pPr>
        <w:spacing w:line="420" w:lineRule="exact"/>
        <w:ind w:firstLineChars="200" w:firstLine="560"/>
        <w:rPr>
          <w:rFonts w:ascii="仿宋_GB2312" w:eastAsia="仿宋_GB2312" w:hAnsi="仿宋_GB2312" w:cs="仿宋_GB2312"/>
          <w:kern w:val="0"/>
          <w:sz w:val="28"/>
          <w:szCs w:val="28"/>
        </w:rPr>
      </w:pPr>
    </w:p>
    <w:p w14:paraId="0E91DBD4" w14:textId="77777777" w:rsidR="002543F6" w:rsidRDefault="00000000">
      <w:pPr>
        <w:spacing w:line="400" w:lineRule="exact"/>
        <w:ind w:right="1120" w:firstLineChars="1822" w:firstLine="510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申请人：                      </w:t>
      </w:r>
    </w:p>
    <w:p w14:paraId="0CAB1069"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19A14F0F" w14:textId="77777777" w:rsidR="002543F6" w:rsidRDefault="00000000">
      <w:pPr>
        <w:spacing w:line="400" w:lineRule="exact"/>
        <w:ind w:firstLineChars="200" w:firstLine="560"/>
        <w:jc w:val="righ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签字时间：      年   月   日 </w:t>
      </w:r>
    </w:p>
    <w:p w14:paraId="5C62ADCB"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50B21931"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5B7D3B79" w14:textId="77777777" w:rsidR="002543F6" w:rsidRDefault="00000000">
      <w:pPr>
        <w:spacing w:line="400" w:lineRule="exact"/>
        <w:ind w:right="1120" w:firstLineChars="200" w:firstLine="56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使用人：                      </w:t>
      </w:r>
    </w:p>
    <w:p w14:paraId="6E5F8684" w14:textId="77777777" w:rsidR="002543F6" w:rsidRDefault="002543F6">
      <w:pPr>
        <w:spacing w:line="400" w:lineRule="exact"/>
        <w:ind w:firstLineChars="200" w:firstLine="560"/>
        <w:jc w:val="right"/>
        <w:rPr>
          <w:rFonts w:ascii="仿宋_GB2312" w:eastAsia="仿宋_GB2312" w:hAnsi="仿宋_GB2312" w:cs="仿宋_GB2312"/>
          <w:kern w:val="0"/>
          <w:sz w:val="28"/>
          <w:szCs w:val="28"/>
        </w:rPr>
      </w:pPr>
    </w:p>
    <w:p w14:paraId="61B875EE" w14:textId="77777777" w:rsidR="002543F6" w:rsidRDefault="00000000">
      <w:pPr>
        <w:spacing w:line="400" w:lineRule="exact"/>
        <w:ind w:firstLineChars="200" w:firstLine="560"/>
        <w:jc w:val="righ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签字时间：      年   月   日 </w:t>
      </w:r>
    </w:p>
    <w:p w14:paraId="454BBE9D" w14:textId="193A6F6C" w:rsidR="002543F6" w:rsidRDefault="002543F6" w:rsidP="00573006">
      <w:pPr>
        <w:rPr>
          <w:rFonts w:ascii="仿宋_GB2312" w:eastAsia="仿宋_GB2312" w:hAnsi="仿宋_GB2312" w:cs="仿宋_GB2312"/>
          <w:szCs w:val="21"/>
        </w:rPr>
      </w:pPr>
    </w:p>
    <w:sectPr w:rsidR="002543F6">
      <w:pgSz w:w="11906" w:h="16838"/>
      <w:pgMar w:top="993" w:right="1474"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BjODRmOGUzNDAzMzlhNzI0OWVkMTZjNzJkYTA0ODAifQ=="/>
  </w:docVars>
  <w:rsids>
    <w:rsidRoot w:val="00711DD6"/>
    <w:rsid w:val="000003D5"/>
    <w:rsid w:val="00011BD1"/>
    <w:rsid w:val="00015245"/>
    <w:rsid w:val="000156A5"/>
    <w:rsid w:val="00031D50"/>
    <w:rsid w:val="00092372"/>
    <w:rsid w:val="00094477"/>
    <w:rsid w:val="00095583"/>
    <w:rsid w:val="000B25EE"/>
    <w:rsid w:val="000C59C6"/>
    <w:rsid w:val="000F6C73"/>
    <w:rsid w:val="00183C76"/>
    <w:rsid w:val="001C7F11"/>
    <w:rsid w:val="001E4CAB"/>
    <w:rsid w:val="001F00C7"/>
    <w:rsid w:val="00200D91"/>
    <w:rsid w:val="00211070"/>
    <w:rsid w:val="00213929"/>
    <w:rsid w:val="00234F42"/>
    <w:rsid w:val="002543F6"/>
    <w:rsid w:val="002A27DE"/>
    <w:rsid w:val="002E34EA"/>
    <w:rsid w:val="003002D5"/>
    <w:rsid w:val="003237DC"/>
    <w:rsid w:val="003332B5"/>
    <w:rsid w:val="00376BF6"/>
    <w:rsid w:val="003B4AF3"/>
    <w:rsid w:val="003D64C0"/>
    <w:rsid w:val="0042396F"/>
    <w:rsid w:val="004242FC"/>
    <w:rsid w:val="00465C43"/>
    <w:rsid w:val="00482D0A"/>
    <w:rsid w:val="004950CA"/>
    <w:rsid w:val="0051519A"/>
    <w:rsid w:val="00520E96"/>
    <w:rsid w:val="00573006"/>
    <w:rsid w:val="005753FF"/>
    <w:rsid w:val="0058158D"/>
    <w:rsid w:val="0059569A"/>
    <w:rsid w:val="005A22DB"/>
    <w:rsid w:val="005B695B"/>
    <w:rsid w:val="005C1127"/>
    <w:rsid w:val="00675B44"/>
    <w:rsid w:val="006E2E01"/>
    <w:rsid w:val="006F44D8"/>
    <w:rsid w:val="00711DD6"/>
    <w:rsid w:val="00713F94"/>
    <w:rsid w:val="007D2BD9"/>
    <w:rsid w:val="007E0504"/>
    <w:rsid w:val="007F744E"/>
    <w:rsid w:val="00834B00"/>
    <w:rsid w:val="0086458A"/>
    <w:rsid w:val="008E074E"/>
    <w:rsid w:val="008F2D3A"/>
    <w:rsid w:val="00926753"/>
    <w:rsid w:val="009A3838"/>
    <w:rsid w:val="009B2C56"/>
    <w:rsid w:val="009B6E6E"/>
    <w:rsid w:val="009E6955"/>
    <w:rsid w:val="00A21BF6"/>
    <w:rsid w:val="00A3269B"/>
    <w:rsid w:val="00A37999"/>
    <w:rsid w:val="00A97EF7"/>
    <w:rsid w:val="00AA1C7F"/>
    <w:rsid w:val="00B45A77"/>
    <w:rsid w:val="00B82320"/>
    <w:rsid w:val="00B86D16"/>
    <w:rsid w:val="00B9180B"/>
    <w:rsid w:val="00BB4BF3"/>
    <w:rsid w:val="00BC18F0"/>
    <w:rsid w:val="00BD44D5"/>
    <w:rsid w:val="00BF46FF"/>
    <w:rsid w:val="00C0549D"/>
    <w:rsid w:val="00C77404"/>
    <w:rsid w:val="00C93270"/>
    <w:rsid w:val="00C970C3"/>
    <w:rsid w:val="00CC5483"/>
    <w:rsid w:val="00D27E96"/>
    <w:rsid w:val="00D54DEA"/>
    <w:rsid w:val="00D930A1"/>
    <w:rsid w:val="00DB5B22"/>
    <w:rsid w:val="00E273F2"/>
    <w:rsid w:val="00E311A0"/>
    <w:rsid w:val="00EF09BE"/>
    <w:rsid w:val="00F16FFE"/>
    <w:rsid w:val="00F44E9E"/>
    <w:rsid w:val="00F52BA8"/>
    <w:rsid w:val="00FE5D7B"/>
    <w:rsid w:val="13415BD5"/>
    <w:rsid w:val="1D3F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3759"/>
  <w15:docId w15:val="{6F25247E-82FA-4057-9100-D3C0F9C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2005</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 li</dc:creator>
  <cp:lastModifiedBy>jian li</cp:lastModifiedBy>
  <cp:revision>52</cp:revision>
  <dcterms:created xsi:type="dcterms:W3CDTF">2023-09-04T01:16:00Z</dcterms:created>
  <dcterms:modified xsi:type="dcterms:W3CDTF">2024-07-02T02:33:00Z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9E231DE39ED14E1897E82699D3C8A7B7_13</vt:lpwstr>
  </property>
</Properties>
</file>